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9" w:rsidRPr="002903ED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903ED">
        <w:rPr>
          <w:rFonts w:ascii="Times New Roman" w:hAnsi="Times New Roman"/>
          <w:sz w:val="26"/>
          <w:szCs w:val="26"/>
        </w:rPr>
        <w:t>Утверждены</w:t>
      </w:r>
      <w:proofErr w:type="gramEnd"/>
      <w:r w:rsidRPr="002903ED">
        <w:rPr>
          <w:rFonts w:ascii="Times New Roman" w:hAnsi="Times New Roman"/>
          <w:sz w:val="26"/>
          <w:szCs w:val="26"/>
        </w:rPr>
        <w:t xml:space="preserve"> протоколом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2903ED">
        <w:rPr>
          <w:rFonts w:ascii="Times New Roman" w:hAnsi="Times New Roman"/>
          <w:sz w:val="26"/>
          <w:szCs w:val="26"/>
        </w:rPr>
        <w:t>предметно-методической комиссии</w:t>
      </w:r>
    </w:p>
    <w:p w:rsidR="00423482" w:rsidRPr="008B58E2" w:rsidRDefault="00E730D9" w:rsidP="004234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всероссийской олимпиады </w:t>
      </w:r>
      <w:r w:rsidRPr="008B58E2">
        <w:rPr>
          <w:rFonts w:ascii="Times New Roman" w:hAnsi="Times New Roman"/>
          <w:sz w:val="26"/>
          <w:szCs w:val="26"/>
        </w:rPr>
        <w:t xml:space="preserve">школьников по </w:t>
      </w:r>
      <w:r w:rsidR="00423482" w:rsidRPr="008B58E2">
        <w:rPr>
          <w:rFonts w:ascii="Times New Roman" w:hAnsi="Times New Roman" w:cs="Times New Roman"/>
          <w:sz w:val="26"/>
          <w:szCs w:val="26"/>
        </w:rPr>
        <w:t>искусству</w:t>
      </w:r>
    </w:p>
    <w:p w:rsidR="00423482" w:rsidRPr="008B58E2" w:rsidRDefault="00423482" w:rsidP="004234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58E2">
        <w:rPr>
          <w:rFonts w:ascii="Times New Roman" w:hAnsi="Times New Roman" w:cs="Times New Roman"/>
          <w:sz w:val="26"/>
          <w:szCs w:val="26"/>
        </w:rPr>
        <w:t>(мировая художественная культура)</w:t>
      </w:r>
    </w:p>
    <w:p w:rsidR="00E730D9" w:rsidRPr="002903ED" w:rsidRDefault="00F37C0B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06579" w:rsidRPr="007C2C28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</w:t>
      </w:r>
      <w:r w:rsidR="002257D9">
        <w:rPr>
          <w:rFonts w:ascii="Times New Roman" w:hAnsi="Times New Roman"/>
          <w:sz w:val="26"/>
          <w:szCs w:val="26"/>
        </w:rPr>
        <w:t>0</w:t>
      </w:r>
      <w:r w:rsidR="00306579" w:rsidRPr="007C2C2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.202</w:t>
      </w:r>
      <w:r w:rsidR="002257D9">
        <w:rPr>
          <w:rFonts w:ascii="Times New Roman" w:hAnsi="Times New Roman"/>
          <w:sz w:val="26"/>
          <w:szCs w:val="26"/>
        </w:rPr>
        <w:t>3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423482" w:rsidRPr="00E75C3E" w:rsidRDefault="00E730D9" w:rsidP="004234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всероссийской олимпиады школьников по </w:t>
      </w:r>
      <w:r w:rsidR="00423482" w:rsidRPr="00E75C3E">
        <w:rPr>
          <w:rFonts w:ascii="Times New Roman" w:hAnsi="Times New Roman" w:cs="Times New Roman"/>
          <w:b/>
          <w:sz w:val="26"/>
          <w:szCs w:val="26"/>
        </w:rPr>
        <w:t>искусству</w:t>
      </w:r>
    </w:p>
    <w:p w:rsidR="00423482" w:rsidRPr="00E75C3E" w:rsidRDefault="00423482" w:rsidP="004234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C3E">
        <w:rPr>
          <w:rFonts w:ascii="Times New Roman" w:hAnsi="Times New Roman" w:cs="Times New Roman"/>
          <w:b/>
          <w:sz w:val="26"/>
          <w:szCs w:val="26"/>
        </w:rPr>
        <w:t>(мировая художественная культура)</w:t>
      </w:r>
    </w:p>
    <w:p w:rsidR="00E730D9" w:rsidRPr="002903ED" w:rsidRDefault="00307D2F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</w:t>
      </w:r>
      <w:r w:rsidR="002257D9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/202</w:t>
      </w:r>
      <w:r w:rsidR="002257D9">
        <w:rPr>
          <w:rFonts w:ascii="Times New Roman" w:hAnsi="Times New Roman"/>
          <w:b/>
          <w:sz w:val="26"/>
          <w:szCs w:val="26"/>
        </w:rPr>
        <w:t>4</w:t>
      </w:r>
      <w:r w:rsidR="00E730D9" w:rsidRPr="002903ED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75CC" w:rsidRDefault="00FD75C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Ярославль, 20</w:t>
      </w:r>
      <w:r w:rsidRPr="002903ED">
        <w:rPr>
          <w:rFonts w:ascii="Times New Roman" w:hAnsi="Times New Roman"/>
          <w:sz w:val="26"/>
          <w:szCs w:val="26"/>
          <w:lang w:val="en-US"/>
        </w:rPr>
        <w:t>2</w:t>
      </w:r>
      <w:r w:rsidR="00F61248">
        <w:rPr>
          <w:rFonts w:ascii="Times New Roman" w:hAnsi="Times New Roman"/>
          <w:sz w:val="26"/>
          <w:szCs w:val="26"/>
        </w:rPr>
        <w:t>3</w:t>
      </w: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8775"/>
        <w:gridCol w:w="795"/>
      </w:tblGrid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 w:rsidR="00307D2F"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 w:rsidR="000F265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</w:t>
            </w:r>
            <w:proofErr w:type="gramStart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дств св</w:t>
            </w:r>
            <w:proofErr w:type="gramEnd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 w:rsid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7C2C28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7C2C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Рассмотрение апелляций участников </w:t>
            </w:r>
            <w:r w:rsidRPr="007C2C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школьного этапа олимпиады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933" w:rsidRPr="002903ED" w:rsidRDefault="00127933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408" w:rsidRDefault="00C93408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организации и проведению школьного этапа</w:t>
      </w:r>
    </w:p>
    <w:p w:rsidR="0015555D" w:rsidRDefault="000A3B60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все</w:t>
      </w:r>
      <w:r w:rsidR="00E119C2" w:rsidRPr="002903ED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="00E75C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903ED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0A3B60" w:rsidRPr="00E75C3E" w:rsidRDefault="000A3B60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C3E">
        <w:rPr>
          <w:rFonts w:ascii="Times New Roman" w:hAnsi="Times New Roman" w:cs="Times New Roman"/>
          <w:b/>
          <w:sz w:val="26"/>
          <w:szCs w:val="26"/>
        </w:rPr>
        <w:t>искусству</w:t>
      </w:r>
      <w:r w:rsidR="00E75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C3E">
        <w:rPr>
          <w:rFonts w:ascii="Times New Roman" w:hAnsi="Times New Roman" w:cs="Times New Roman"/>
          <w:b/>
          <w:sz w:val="26"/>
          <w:szCs w:val="26"/>
        </w:rPr>
        <w:t>(мировая художественная культура)</w:t>
      </w:r>
    </w:p>
    <w:p w:rsidR="000A3B60" w:rsidRPr="002903ED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5850" w:rsidRPr="00E75C3E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 w:cs="Times New Roman"/>
          <w:sz w:val="26"/>
          <w:szCs w:val="26"/>
        </w:rPr>
        <w:t>1.1</w:t>
      </w:r>
      <w:r w:rsidRPr="00E75C3E">
        <w:rPr>
          <w:rFonts w:ascii="Times New Roman" w:hAnsi="Times New Roman" w:cs="Times New Roman"/>
          <w:sz w:val="26"/>
          <w:szCs w:val="26"/>
        </w:rPr>
        <w:t xml:space="preserve">. </w:t>
      </w:r>
      <w:r w:rsidR="00D60DD0" w:rsidRPr="00E75C3E">
        <w:rPr>
          <w:rFonts w:ascii="Times New Roman" w:hAnsi="Times New Roman" w:cs="Times New Roman"/>
          <w:sz w:val="26"/>
          <w:szCs w:val="26"/>
        </w:rPr>
        <w:t>Настоящие требования к проведению школьного этапа всероссийской олимпиады школьников поискусству (мировая художественная культура) (далее – школьный этап олимпиады)</w:t>
      </w:r>
      <w:r w:rsidR="00E75C3E">
        <w:rPr>
          <w:rFonts w:ascii="Times New Roman" w:hAnsi="Times New Roman" w:cs="Times New Roman"/>
          <w:sz w:val="26"/>
          <w:szCs w:val="26"/>
        </w:rPr>
        <w:t xml:space="preserve"> </w:t>
      </w:r>
      <w:r w:rsidR="00D60DD0" w:rsidRPr="00E75C3E">
        <w:rPr>
          <w:rFonts w:ascii="Times New Roman" w:hAnsi="Times New Roman" w:cs="Times New Roman"/>
          <w:sz w:val="26"/>
          <w:szCs w:val="26"/>
        </w:rPr>
        <w:t xml:space="preserve">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="00BA5850" w:rsidRPr="00E75C3E">
        <w:rPr>
          <w:rFonts w:ascii="Times New Roman" w:hAnsi="Times New Roman"/>
          <w:color w:val="000000"/>
          <w:sz w:val="26"/>
          <w:szCs w:val="26"/>
        </w:rPr>
        <w:t>методическими рекомендациями ц</w:t>
      </w:r>
      <w:r w:rsidR="00D60DD0" w:rsidRPr="00E75C3E">
        <w:rPr>
          <w:rFonts w:ascii="Times New Roman" w:hAnsi="Times New Roman"/>
          <w:color w:val="000000"/>
          <w:sz w:val="26"/>
          <w:szCs w:val="26"/>
        </w:rPr>
        <w:t xml:space="preserve">ентральных </w:t>
      </w:r>
      <w:r w:rsidR="00BA5850" w:rsidRPr="00E75C3E">
        <w:rPr>
          <w:rFonts w:ascii="Times New Roman" w:hAnsi="Times New Roman"/>
          <w:color w:val="000000"/>
          <w:sz w:val="26"/>
          <w:szCs w:val="26"/>
        </w:rPr>
        <w:t>предметно-методических комиссий.</w:t>
      </w:r>
    </w:p>
    <w:p w:rsidR="007C2C28" w:rsidRPr="00B77508" w:rsidRDefault="000A3B60" w:rsidP="007C2C28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5C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proofErr w:type="gramStart"/>
      <w:r w:rsidR="007C2C28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>Данные требования включают в себя характеристику особенностей проведения школьного этапа олимпиады, продолжительность проведения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</w:t>
      </w:r>
      <w:proofErr w:type="gramEnd"/>
      <w:r w:rsidR="007C2C28"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школьного этапа олимпиады, показ олимпиадных работ, рассмотрение апелляций участн</w:t>
      </w:r>
      <w:r w:rsidR="007C2C28">
        <w:rPr>
          <w:rFonts w:ascii="Times New Roman" w:eastAsia="Calibri" w:hAnsi="Times New Roman" w:cs="Times New Roman"/>
          <w:sz w:val="26"/>
          <w:szCs w:val="26"/>
          <w:lang w:eastAsia="en-US"/>
        </w:rPr>
        <w:t>иков школьного этапа олимпиады.</w:t>
      </w:r>
    </w:p>
    <w:p w:rsidR="000A3B60" w:rsidRPr="002903ED" w:rsidRDefault="000A3B60" w:rsidP="007C2C28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75C3E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</w:t>
      </w:r>
      <w:r w:rsidR="00E60516" w:rsidRPr="00E75C3E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E75C3E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8D5001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5001">
        <w:rPr>
          <w:rFonts w:ascii="Times New Roman" w:hAnsi="Times New Roman" w:cs="Times New Roman"/>
          <w:sz w:val="26"/>
          <w:szCs w:val="26"/>
        </w:rPr>
        <w:t>1.4</w:t>
      </w:r>
      <w:r w:rsidRPr="008D5001">
        <w:rPr>
          <w:rFonts w:ascii="Times New Roman" w:hAnsi="Times New Roman" w:cs="Times New Roman"/>
          <w:color w:val="000000"/>
          <w:sz w:val="26"/>
          <w:szCs w:val="26"/>
        </w:rPr>
        <w:t>. На школьном этапе олимпиады на добровольной основе принимают индивидуальное участие обучающиеся 5-11 классов.</w:t>
      </w:r>
    </w:p>
    <w:p w:rsidR="000A3B60" w:rsidRPr="008D5001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5001">
        <w:rPr>
          <w:rFonts w:ascii="Times New Roman" w:hAnsi="Times New Roman" w:cs="Times New Roman"/>
          <w:sz w:val="26"/>
          <w:szCs w:val="26"/>
        </w:rPr>
        <w:t>1.5.</w:t>
      </w:r>
      <w:r w:rsidRPr="008D5001">
        <w:rPr>
          <w:rFonts w:ascii="Times New Roman" w:hAnsi="Times New Roman" w:cs="Times New Roman"/>
          <w:color w:val="000000"/>
          <w:sz w:val="26"/>
          <w:szCs w:val="26"/>
        </w:rPr>
        <w:t xml:space="preserve"> Задания школьного этапа олимпиады разработаны для пяти во</w:t>
      </w:r>
      <w:r w:rsidR="00F61248">
        <w:rPr>
          <w:rFonts w:ascii="Times New Roman" w:hAnsi="Times New Roman" w:cs="Times New Roman"/>
          <w:color w:val="000000"/>
          <w:sz w:val="26"/>
          <w:szCs w:val="26"/>
        </w:rPr>
        <w:t xml:space="preserve">зрастных параллелей: 5-6, 7-8, </w:t>
      </w:r>
      <w:r w:rsidRPr="008D5001">
        <w:rPr>
          <w:rFonts w:ascii="Times New Roman" w:hAnsi="Times New Roman" w:cs="Times New Roman"/>
          <w:color w:val="000000"/>
          <w:sz w:val="26"/>
          <w:szCs w:val="26"/>
        </w:rPr>
        <w:t>9, 10, 11 классов.</w:t>
      </w:r>
    </w:p>
    <w:p w:rsidR="000A3B60" w:rsidRPr="008D5001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5001">
        <w:rPr>
          <w:rFonts w:ascii="Times New Roman" w:hAnsi="Times New Roman" w:cs="Times New Roman"/>
          <w:color w:val="000000"/>
          <w:sz w:val="26"/>
          <w:szCs w:val="26"/>
        </w:rPr>
        <w:t>1.6. Школьный этап олимпиады проводится в один тур.</w:t>
      </w:r>
    </w:p>
    <w:p w:rsidR="000A3B60" w:rsidRPr="008D5001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5001">
        <w:rPr>
          <w:rFonts w:ascii="Times New Roman" w:hAnsi="Times New Roman" w:cs="Times New Roman"/>
          <w:color w:val="000000"/>
          <w:sz w:val="26"/>
          <w:szCs w:val="26"/>
        </w:rPr>
        <w:t>1.7. Продолжительность школьного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5035"/>
      </w:tblGrid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</w:t>
            </w:r>
          </w:p>
        </w:tc>
      </w:tr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8D5001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135</w:t>
            </w:r>
          </w:p>
        </w:tc>
      </w:tr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8D5001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  <w:tr w:rsidR="000A3B60" w:rsidRPr="008D500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8D5001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  <w:tr w:rsidR="000A3B60" w:rsidRPr="002903ED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8D500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2903ED" w:rsidRDefault="008D5001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D50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</w:tbl>
    <w:p w:rsidR="000A3B60" w:rsidRPr="000C3407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1.8. </w:t>
      </w:r>
      <w:r w:rsidRPr="000C34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056D76" w:rsidRPr="000C3407">
        <w:rPr>
          <w:rFonts w:ascii="Times New Roman" w:hAnsi="Times New Roman"/>
          <w:sz w:val="26"/>
          <w:szCs w:val="26"/>
        </w:rPr>
        <w:t>искусству (мировая художественная культура)</w:t>
      </w:r>
      <w:r w:rsidRPr="000C34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0C3407">
        <w:rPr>
          <w:rFonts w:ascii="Times New Roman" w:hAnsi="Times New Roman" w:cs="Times New Roman"/>
          <w:sz w:val="26"/>
          <w:szCs w:val="26"/>
        </w:rPr>
        <w:t>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lastRenderedPageBreak/>
        <w:t xml:space="preserve">1.9.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Принципы составления и формирования комплектов олимпиадных заданий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0C3407">
        <w:rPr>
          <w:rFonts w:ascii="Times New Roman" w:hAnsi="Times New Roman"/>
          <w:color w:val="000000"/>
          <w:sz w:val="26"/>
          <w:szCs w:val="26"/>
        </w:rPr>
        <w:t xml:space="preserve">Принципы составления и формирования комплектов заданий школьного этапа олимпиады разработаны муниципальной предметно-методической </w:t>
      </w:r>
      <w:r w:rsidRPr="000C3407">
        <w:rPr>
          <w:rFonts w:ascii="Times New Roman" w:hAnsi="Times New Roman"/>
          <w:sz w:val="26"/>
          <w:szCs w:val="26"/>
        </w:rPr>
        <w:t>комиссиейпо искусству (мировая художественная культура</w:t>
      </w:r>
      <w:proofErr w:type="gramStart"/>
      <w:r w:rsidRPr="000C3407">
        <w:rPr>
          <w:rFonts w:ascii="Times New Roman" w:hAnsi="Times New Roman"/>
          <w:sz w:val="26"/>
          <w:szCs w:val="26"/>
        </w:rPr>
        <w:t>)с</w:t>
      </w:r>
      <w:proofErr w:type="gramEnd"/>
      <w:r w:rsidRPr="000C3407">
        <w:rPr>
          <w:rFonts w:ascii="Times New Roman" w:hAnsi="Times New Roman"/>
          <w:color w:val="000000"/>
          <w:sz w:val="26"/>
          <w:szCs w:val="26"/>
        </w:rPr>
        <w:t xml:space="preserve"> уч</w:t>
      </w:r>
      <w:r w:rsidR="00E86A8B" w:rsidRPr="000C3407">
        <w:rPr>
          <w:rFonts w:ascii="Times New Roman" w:hAnsi="Times New Roman"/>
          <w:color w:val="000000"/>
          <w:sz w:val="26"/>
          <w:szCs w:val="26"/>
        </w:rPr>
        <w:t>етом методических рекомендаций ц</w:t>
      </w:r>
      <w:r w:rsidRPr="000C3407">
        <w:rPr>
          <w:rFonts w:ascii="Times New Roman" w:hAnsi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5F3F2E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hAnsi="Times New Roman"/>
          <w:color w:val="000000"/>
          <w:sz w:val="26"/>
          <w:szCs w:val="26"/>
        </w:rPr>
        <w:t xml:space="preserve">2.2. Задания школьного этапа олимпиады составлены </w:t>
      </w:r>
      <w:r w:rsidRPr="005F3F2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и соответствующей направленности (профиля)</w:t>
      </w:r>
      <w:r w:rsidRPr="005F3F2E">
        <w:rPr>
          <w:rFonts w:ascii="Times New Roman" w:hAnsi="Times New Roman"/>
          <w:color w:val="000000"/>
          <w:sz w:val="26"/>
          <w:szCs w:val="26"/>
        </w:rPr>
        <w:t xml:space="preserve"> и с учетом методически</w:t>
      </w:r>
      <w:r w:rsidR="00A04789" w:rsidRPr="005F3F2E">
        <w:rPr>
          <w:rFonts w:ascii="Times New Roman" w:hAnsi="Times New Roman"/>
          <w:color w:val="000000"/>
          <w:sz w:val="26"/>
          <w:szCs w:val="26"/>
        </w:rPr>
        <w:t>х рекомендаций, подготовленных ц</w:t>
      </w:r>
      <w:r w:rsidRPr="005F3F2E">
        <w:rPr>
          <w:rFonts w:ascii="Times New Roman" w:hAnsi="Times New Roman"/>
          <w:color w:val="000000"/>
          <w:sz w:val="26"/>
          <w:szCs w:val="26"/>
        </w:rPr>
        <w:t>ентральной предметно-методической комиссией.</w:t>
      </w:r>
    </w:p>
    <w:p w:rsidR="000A3B60" w:rsidRPr="005F3F2E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hAnsi="Times New Roman"/>
          <w:color w:val="000000"/>
          <w:sz w:val="26"/>
          <w:szCs w:val="26"/>
        </w:rPr>
        <w:t>2.3. В комплект заданий входит материал, связанный с различными областями и пластами художественной культуры, а также с образами мира и искусством разных стран.</w:t>
      </w:r>
    </w:p>
    <w:p w:rsidR="000A3B60" w:rsidRPr="005F3F2E" w:rsidRDefault="000A3B60" w:rsidP="00E119C2">
      <w:pPr>
        <w:pStyle w:val="a5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3F2E">
        <w:rPr>
          <w:rFonts w:eastAsia="Calibri"/>
          <w:color w:val="000000"/>
          <w:sz w:val="26"/>
          <w:szCs w:val="26"/>
          <w:lang w:eastAsia="en-US"/>
        </w:rPr>
        <w:t xml:space="preserve">Задания позволяют выявить способность участников к установлению </w:t>
      </w:r>
      <w:proofErr w:type="spellStart"/>
      <w:r w:rsidRPr="005F3F2E">
        <w:rPr>
          <w:rFonts w:eastAsia="Calibri"/>
          <w:color w:val="000000"/>
          <w:sz w:val="26"/>
          <w:szCs w:val="26"/>
          <w:lang w:eastAsia="en-US"/>
        </w:rPr>
        <w:t>межпредметных</w:t>
      </w:r>
      <w:proofErr w:type="spellEnd"/>
      <w:r w:rsidRPr="005F3F2E">
        <w:rPr>
          <w:rFonts w:eastAsia="Calibri"/>
          <w:color w:val="000000"/>
          <w:sz w:val="26"/>
          <w:szCs w:val="26"/>
          <w:lang w:eastAsia="en-US"/>
        </w:rPr>
        <w:t xml:space="preserve"> взаимосвязей, а также способности к использованию сведений из разных областей знаний и понимания культуры как всеобъемлющего развивающегося явления.</w:t>
      </w:r>
    </w:p>
    <w:p w:rsidR="000A3B60" w:rsidRPr="005F3F2E" w:rsidRDefault="000A3B60" w:rsidP="00E119C2">
      <w:pPr>
        <w:pStyle w:val="a5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F3F2E">
        <w:rPr>
          <w:rFonts w:eastAsia="Calibri"/>
          <w:color w:val="000000"/>
          <w:sz w:val="26"/>
          <w:szCs w:val="26"/>
          <w:lang w:eastAsia="en-US"/>
        </w:rPr>
        <w:t xml:space="preserve"> Подходы к составлению олимпиадных вопросов и заданий школьного этапа олимпиады соответствуют общим принципам составления заданий последующих этапов, с целью выявления уровня развития различных компетенций и навыков участников.</w:t>
      </w:r>
    </w:p>
    <w:p w:rsidR="000A3B60" w:rsidRPr="005F3F2E" w:rsidRDefault="006760F1" w:rsidP="00E119C2">
      <w:pPr>
        <w:pStyle w:val="a5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A3B60" w:rsidRPr="005F3F2E">
        <w:rPr>
          <w:rFonts w:eastAsia="Calibri"/>
          <w:color w:val="000000"/>
          <w:sz w:val="26"/>
          <w:szCs w:val="26"/>
          <w:lang w:eastAsia="en-US"/>
        </w:rPr>
        <w:t>Комплекты заданий школьного этапа олимпиады сформированы из нескольких типов заданий.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proofErr w:type="gramStart"/>
      <w:r w:rsidRPr="005F3F2E">
        <w:rPr>
          <w:color w:val="000000"/>
          <w:sz w:val="26"/>
          <w:szCs w:val="26"/>
        </w:rPr>
        <w:t>Первый тип заданий направлен на выявление учебно-познавательной компетенции: узнавание художественного произведения, выявление как общих знаний участников по предмету, так и их способности определить, узнать более или менее знакомое произведение искусства по его отражению в художественном или искусствоведческом тексте и включает вопросы, связанные с художественными произведениями в диапазоне от хрестоматийных и популярных до менее известных произведений искусства.</w:t>
      </w:r>
      <w:proofErr w:type="gramEnd"/>
      <w:r w:rsidRPr="005F3F2E">
        <w:rPr>
          <w:color w:val="000000"/>
          <w:sz w:val="26"/>
          <w:szCs w:val="26"/>
        </w:rPr>
        <w:t xml:space="preserve"> Включение последних позволяет определить наиболее подготовленных обучающихся, способных принять участие в следующем этапе всероссийской олимпиады школьников;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Второй тип заданий направлен на выявление эмоционально-личностной и коммуникативной компетенций. Этот тип заданий выявляет способность школьников эмоционально воспринимать и передавать свое восприятие произведения искусства или явления культуры различных областей, их словарный запас. Для анализа предложены репродукции произведений. Участникам предлагается: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определить свое эмоциональное отношение к произведению искусства;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использовать образный язык описания для передачи своего эмоционального впечатления;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зафиксировать свое эмоциональное впечатление в предложенной художественной или художественно-публицистической форме (например, для создания текста афиши или буклета).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 xml:space="preserve">Третий тип заданий направлен на выявление уровня развития исследовательской и творческой компетенций, на выявление специальных знаний и искусствоведческих способностей к систематизации материала, выстраиванию его в хронологической </w:t>
      </w:r>
      <w:r w:rsidRPr="005F3F2E">
        <w:rPr>
          <w:color w:val="000000"/>
          <w:sz w:val="26"/>
          <w:szCs w:val="26"/>
        </w:rPr>
        <w:lastRenderedPageBreak/>
        <w:t>последовательности, выделению явлений, не входящих в предложенный ряд при определении логики составления ряда. Задание этого типа направлено на выявление умения участника анализировать произведение искусства.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proofErr w:type="gramStart"/>
      <w:r w:rsidRPr="005F3F2E">
        <w:rPr>
          <w:color w:val="000000"/>
          <w:sz w:val="26"/>
          <w:szCs w:val="26"/>
        </w:rPr>
        <w:t>Вариантом третьего типа заданий является выявление характерных черт стиля художника по фрагментам его произведений, от хрестоматийных до менее известных широкому кругу зрителей.</w:t>
      </w:r>
      <w:proofErr w:type="gramEnd"/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proofErr w:type="gramStart"/>
      <w:r w:rsidRPr="005F3F2E">
        <w:rPr>
          <w:color w:val="000000"/>
          <w:sz w:val="26"/>
          <w:szCs w:val="26"/>
        </w:rPr>
        <w:t>Четвертый тип заданий направлен на выявление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ряд, исключению из ряда признака или названия, несоответствующего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искусства, специальных терминов, относящихся к разным видам искусства.</w:t>
      </w:r>
      <w:proofErr w:type="gramEnd"/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Для осложнения задания участникам предлагается кратко прокомментировать сделанный выбор, что позволит увидеть предлагаемую участником логику, которая может оказаться оригинальной и не учтенной в предполагаемых ответах.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Четвертый тип заданий выявляет способность: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выделить значимые содержательные единицы в предложенных произведениях искусства или искусствоведческих текстах;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умения провести сравнительно-сопоставительный анализ произведений искусства заданного ряда;</w:t>
      </w:r>
    </w:p>
    <w:p w:rsidR="000A3B60" w:rsidRPr="005F3F2E" w:rsidRDefault="000A3B60" w:rsidP="00E119C2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владение специальной терминологией при сравнении художественных явлений, способностями выделять их в тексте, раскрыть их смысл и содержание и использовать самостоятельно при анализе произведений искусства.</w:t>
      </w:r>
    </w:p>
    <w:p w:rsidR="000A3B60" w:rsidRPr="005F3F2E" w:rsidRDefault="000A3B60" w:rsidP="00E119C2">
      <w:pPr>
        <w:widowControl w:val="0"/>
        <w:tabs>
          <w:tab w:val="left" w:pos="993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3F2E">
        <w:rPr>
          <w:rFonts w:ascii="Times New Roman" w:hAnsi="Times New Roman" w:cs="Times New Roman"/>
          <w:color w:val="000000"/>
          <w:sz w:val="26"/>
          <w:szCs w:val="26"/>
        </w:rPr>
        <w:t xml:space="preserve">Пятый тип заданий направлен на выявление </w:t>
      </w:r>
      <w:r w:rsidRPr="005F3F2E">
        <w:rPr>
          <w:rFonts w:ascii="Times New Roman" w:hAnsi="Times New Roman" w:cs="Times New Roman"/>
          <w:sz w:val="26"/>
          <w:szCs w:val="26"/>
        </w:rPr>
        <w:t xml:space="preserve">способности самостоятельного поиска, структурирования и осмысления нужной информации, связанной с </w:t>
      </w:r>
      <w:r w:rsidRPr="005F3F2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искусством (мировая художественная культура)</w:t>
      </w:r>
      <w:r w:rsidRPr="005F3F2E">
        <w:rPr>
          <w:rFonts w:ascii="Times New Roman" w:hAnsi="Times New Roman" w:cs="Times New Roman"/>
          <w:sz w:val="26"/>
          <w:szCs w:val="26"/>
        </w:rPr>
        <w:t xml:space="preserve">, умения ориентироваться в обширном материале, владения методиками поиска, а также наличия знаний по </w:t>
      </w:r>
      <w:r w:rsidRPr="005F3F2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искусству (мировая художественная культура)</w:t>
      </w:r>
      <w:r w:rsidRPr="005F3F2E">
        <w:rPr>
          <w:rFonts w:ascii="Times New Roman" w:hAnsi="Times New Roman" w:cs="Times New Roman"/>
          <w:sz w:val="26"/>
          <w:szCs w:val="26"/>
        </w:rPr>
        <w:t>, необходимых для такого поиска, а также на выявление способности предъявить результаты работы в нужной форме, творчески отнестись к ее выбору.</w:t>
      </w:r>
      <w:proofErr w:type="gramEnd"/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Пятый тип заданий выявляет способность:</w:t>
      </w:r>
    </w:p>
    <w:p w:rsidR="000A3B60" w:rsidRPr="005F3F2E" w:rsidRDefault="000A3B60" w:rsidP="00E119C2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 xml:space="preserve">самостоятельного поиска, структурирования и осмысления информации, связанной с </w:t>
      </w:r>
      <w:r w:rsidRPr="005F3F2E">
        <w:rPr>
          <w:rFonts w:ascii="Times New Roman" w:hAnsi="Times New Roman"/>
          <w:color w:val="000000"/>
          <w:sz w:val="26"/>
          <w:szCs w:val="26"/>
        </w:rPr>
        <w:t>мировой художественной культурой</w:t>
      </w: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0A3B60" w:rsidRPr="005F3F2E" w:rsidRDefault="000A3B60" w:rsidP="00E119C2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>умения ориентироваться в обширном материале;</w:t>
      </w:r>
    </w:p>
    <w:p w:rsidR="000A3B60" w:rsidRPr="005F3F2E" w:rsidRDefault="000A3B60" w:rsidP="00E119C2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 xml:space="preserve">владения методиками поиска и наличия объёма знаний по </w:t>
      </w:r>
      <w:r w:rsidRPr="005F3F2E">
        <w:rPr>
          <w:rFonts w:ascii="Times New Roman" w:hAnsi="Times New Roman"/>
          <w:color w:val="000000"/>
          <w:sz w:val="26"/>
          <w:szCs w:val="26"/>
        </w:rPr>
        <w:t>мировой художественной культуре</w:t>
      </w: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>, необходимых для такого поиска;</w:t>
      </w:r>
    </w:p>
    <w:p w:rsidR="000A3B60" w:rsidRPr="005F3F2E" w:rsidRDefault="000A3B60" w:rsidP="00E119C2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eastAsia="Times New Roman" w:hAnsi="Times New Roman"/>
          <w:color w:val="000000"/>
          <w:sz w:val="26"/>
          <w:szCs w:val="26"/>
        </w:rPr>
        <w:t>способности предъявить результаты работы в нужной форме.</w:t>
      </w:r>
    </w:p>
    <w:p w:rsidR="000A3B60" w:rsidRPr="005F3F2E" w:rsidRDefault="000A3B60" w:rsidP="00E119C2">
      <w:pPr>
        <w:widowControl w:val="0"/>
        <w:tabs>
          <w:tab w:val="left" w:pos="993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F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Сбор информации для выполнения пятого задания может осуществляться на основе </w:t>
      </w:r>
      <w:proofErr w:type="gramStart"/>
      <w:r w:rsidRPr="005F3F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Интернет-технологий</w:t>
      </w:r>
      <w:proofErr w:type="gramEnd"/>
      <w:r w:rsidRPr="005F3F2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 а также в пространстве музеев, библиотек, культурно-исторической среды конкретной местности</w:t>
      </w:r>
      <w:r w:rsidRPr="005F3F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3B60" w:rsidRPr="005F3F2E" w:rsidRDefault="000A3B60" w:rsidP="00E119C2">
      <w:pPr>
        <w:pStyle w:val="a5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F3F2E">
        <w:rPr>
          <w:color w:val="000000"/>
          <w:sz w:val="26"/>
          <w:szCs w:val="26"/>
        </w:rPr>
        <w:t>Этот тип задани</w:t>
      </w:r>
      <w:r w:rsidR="00F61248">
        <w:rPr>
          <w:color w:val="000000"/>
          <w:sz w:val="26"/>
          <w:szCs w:val="26"/>
        </w:rPr>
        <w:t xml:space="preserve">й позволяет выявить </w:t>
      </w:r>
      <w:proofErr w:type="spellStart"/>
      <w:r w:rsidR="00F61248">
        <w:rPr>
          <w:color w:val="000000"/>
          <w:sz w:val="26"/>
          <w:szCs w:val="26"/>
        </w:rPr>
        <w:t>сформированность</w:t>
      </w:r>
      <w:proofErr w:type="spellEnd"/>
      <w:r w:rsidRPr="005F3F2E">
        <w:rPr>
          <w:color w:val="000000"/>
          <w:sz w:val="26"/>
          <w:szCs w:val="26"/>
        </w:rPr>
        <w:t xml:space="preserve"> информационно-коммуникативных компетенций. На школьном этапе олимпиады этот тип задания сразу же представляет третий уровень сложности, сосредотачивается на сборе информации из Интернета или в пространстве библиотеки.</w:t>
      </w:r>
    </w:p>
    <w:p w:rsidR="000A3B60" w:rsidRPr="005F3F2E" w:rsidRDefault="000A3B60" w:rsidP="00E119C2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3B60" w:rsidRPr="005F3F2E" w:rsidRDefault="000A3B60" w:rsidP="006A4EB1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5F3F2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lastRenderedPageBreak/>
        <w:t>Описание необходимого материально-технического обеспечения для выполнения олимпиадных заданий</w:t>
      </w:r>
    </w:p>
    <w:p w:rsidR="001A0801" w:rsidRPr="005F3F2E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F2E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5F3F2E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5F3F2E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5F3F2E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6760F1" w:rsidRPr="00B77508" w:rsidRDefault="006760F1" w:rsidP="006760F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0A3B60" w:rsidRPr="005F3F2E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F2E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0A3B60" w:rsidRPr="005F3F2E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3F2E">
        <w:rPr>
          <w:rFonts w:ascii="Times New Roman" w:hAnsi="Times New Roman"/>
          <w:color w:val="000000"/>
          <w:sz w:val="26"/>
          <w:szCs w:val="26"/>
        </w:rPr>
        <w:t>Каждому участнику необходимо иметь при себе письменные принадлежности: ручку</w:t>
      </w:r>
      <w:r w:rsidR="00845392" w:rsidRPr="005F3F2E">
        <w:rPr>
          <w:rFonts w:ascii="Times New Roman" w:hAnsi="Times New Roman"/>
          <w:color w:val="000000"/>
          <w:sz w:val="26"/>
          <w:szCs w:val="26"/>
        </w:rPr>
        <w:t xml:space="preserve"> с чернилами</w:t>
      </w:r>
      <w:r w:rsidR="000C3407" w:rsidRPr="005F3F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392" w:rsidRPr="005F3F2E">
        <w:rPr>
          <w:rFonts w:ascii="Times New Roman" w:hAnsi="Times New Roman"/>
          <w:color w:val="000000"/>
          <w:sz w:val="26"/>
          <w:szCs w:val="26"/>
        </w:rPr>
        <w:t>синего цвета</w:t>
      </w:r>
      <w:r w:rsidRPr="005F3F2E">
        <w:rPr>
          <w:rFonts w:ascii="Times New Roman" w:hAnsi="Times New Roman"/>
          <w:color w:val="000000"/>
          <w:sz w:val="26"/>
          <w:szCs w:val="26"/>
        </w:rPr>
        <w:t>, карандаш, линейку, листы для черновика.</w:t>
      </w:r>
    </w:p>
    <w:p w:rsidR="000A3B60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1248">
        <w:rPr>
          <w:rFonts w:ascii="Times New Roman" w:hAnsi="Times New Roman"/>
          <w:sz w:val="26"/>
          <w:szCs w:val="26"/>
        </w:rPr>
        <w:t>Оргкомитету необходимо обеспечить наличие орфографических словарей, запасных ручек, запасных комплектов заданий и бумаги для черновиков.</w:t>
      </w:r>
    </w:p>
    <w:p w:rsidR="00F61248" w:rsidRPr="00F61248" w:rsidRDefault="00F61248" w:rsidP="00F6124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1248">
        <w:rPr>
          <w:rFonts w:ascii="Times New Roman" w:hAnsi="Times New Roman"/>
          <w:sz w:val="26"/>
          <w:szCs w:val="26"/>
        </w:rPr>
        <w:t>Для выполнения творческого тура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1248">
        <w:rPr>
          <w:rFonts w:ascii="Times New Roman" w:hAnsi="Times New Roman"/>
          <w:sz w:val="26"/>
          <w:szCs w:val="26"/>
        </w:rPr>
        <w:t>рекомендуется предусмотреть следующее оборудование:</w:t>
      </w:r>
    </w:p>
    <w:p w:rsidR="00F61248" w:rsidRPr="00F61248" w:rsidRDefault="00F61248" w:rsidP="00F6124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1248">
        <w:rPr>
          <w:rFonts w:ascii="Times New Roman" w:hAnsi="Times New Roman"/>
          <w:sz w:val="26"/>
          <w:szCs w:val="26"/>
        </w:rPr>
        <w:t>Мультимедийный</w:t>
      </w:r>
      <w:r w:rsidR="006760F1">
        <w:rPr>
          <w:rFonts w:ascii="Times New Roman" w:hAnsi="Times New Roman"/>
          <w:sz w:val="26"/>
          <w:szCs w:val="26"/>
        </w:rPr>
        <w:t xml:space="preserve"> проектор / интерактивная доска;</w:t>
      </w:r>
    </w:p>
    <w:p w:rsidR="00F61248" w:rsidRPr="00F61248" w:rsidRDefault="00F61248" w:rsidP="00F6124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1248">
        <w:rPr>
          <w:rFonts w:ascii="Times New Roman" w:hAnsi="Times New Roman"/>
          <w:sz w:val="26"/>
          <w:szCs w:val="26"/>
        </w:rPr>
        <w:t>Экра</w:t>
      </w:r>
      <w:r w:rsidR="006760F1">
        <w:rPr>
          <w:rFonts w:ascii="Times New Roman" w:hAnsi="Times New Roman"/>
          <w:sz w:val="26"/>
          <w:szCs w:val="26"/>
        </w:rPr>
        <w:t>н для проецирования презентаций;</w:t>
      </w:r>
    </w:p>
    <w:p w:rsidR="00F61248" w:rsidRPr="00F61248" w:rsidRDefault="00F61248" w:rsidP="00F6124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1248">
        <w:rPr>
          <w:rFonts w:ascii="Times New Roman" w:hAnsi="Times New Roman"/>
          <w:sz w:val="26"/>
          <w:szCs w:val="26"/>
        </w:rPr>
        <w:t>Акустич</w:t>
      </w:r>
      <w:r w:rsidR="006760F1">
        <w:rPr>
          <w:rFonts w:ascii="Times New Roman" w:hAnsi="Times New Roman"/>
          <w:sz w:val="26"/>
          <w:szCs w:val="26"/>
        </w:rPr>
        <w:t>еские колонки / аудиоподготовка;</w:t>
      </w:r>
    </w:p>
    <w:p w:rsidR="00F61248" w:rsidRPr="00F61248" w:rsidRDefault="006760F1" w:rsidP="00F6124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Ноутбук или компьютер;</w:t>
      </w:r>
    </w:p>
    <w:p w:rsidR="00F61248" w:rsidRPr="00F61248" w:rsidRDefault="00F61248" w:rsidP="00F6124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1248">
        <w:rPr>
          <w:rFonts w:ascii="Times New Roman" w:hAnsi="Times New Roman"/>
          <w:sz w:val="26"/>
          <w:szCs w:val="26"/>
        </w:rPr>
        <w:t>Программное обеспечение, позволяющее демонстрировать през</w:t>
      </w:r>
      <w:r w:rsidR="006760F1">
        <w:rPr>
          <w:rFonts w:ascii="Times New Roman" w:hAnsi="Times New Roman"/>
          <w:sz w:val="26"/>
          <w:szCs w:val="26"/>
        </w:rPr>
        <w:t>ентации, видеофайлы, аудиофайлы;</w:t>
      </w:r>
    </w:p>
    <w:p w:rsidR="00F61248" w:rsidRPr="00F61248" w:rsidRDefault="00F61248" w:rsidP="00F61248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1248">
        <w:rPr>
          <w:rFonts w:ascii="Times New Roman" w:hAnsi="Times New Roman"/>
          <w:sz w:val="26"/>
          <w:szCs w:val="26"/>
        </w:rPr>
        <w:t>Стенды или иные приспособления для размещения</w:t>
      </w:r>
      <w:r w:rsidR="006760F1">
        <w:rPr>
          <w:rFonts w:ascii="Times New Roman" w:hAnsi="Times New Roman"/>
          <w:sz w:val="26"/>
          <w:szCs w:val="26"/>
        </w:rPr>
        <w:t xml:space="preserve"> материалов творческого проекта.</w:t>
      </w:r>
    </w:p>
    <w:p w:rsidR="007A7D5B" w:rsidRPr="005F3F2E" w:rsidRDefault="007A7D5B" w:rsidP="007A7D5B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5F3F2E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5F3F2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</w:t>
      </w:r>
      <w:proofErr w:type="gramStart"/>
      <w:r w:rsidRPr="005F3F2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дств св</w:t>
      </w:r>
      <w:proofErr w:type="gramEnd"/>
      <w:r w:rsidRPr="005F3F2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5F3F2E" w:rsidRDefault="00FF26B9" w:rsidP="00E1588D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F3F2E">
        <w:rPr>
          <w:rFonts w:ascii="Times New Roman" w:hAnsi="Times New Roman"/>
          <w:color w:val="000000"/>
          <w:sz w:val="26"/>
          <w:szCs w:val="26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5F3F2E">
        <w:rPr>
          <w:rFonts w:ascii="Times New Roman" w:hAnsi="Times New Roman"/>
          <w:color w:val="000000"/>
          <w:sz w:val="26"/>
          <w:szCs w:val="26"/>
        </w:rPr>
        <w:t>с чернилами синего цвета</w:t>
      </w:r>
      <w:r w:rsidRPr="005F3F2E">
        <w:rPr>
          <w:rFonts w:ascii="Times New Roman" w:hAnsi="Times New Roman"/>
          <w:color w:val="000000"/>
          <w:sz w:val="26"/>
          <w:szCs w:val="26"/>
        </w:rPr>
        <w:t>, карандаш, линейка, листы для черновика) наряду с выданными оргкомитетом.</w:t>
      </w:r>
      <w:proofErr w:type="gramEnd"/>
    </w:p>
    <w:p w:rsidR="00761F03" w:rsidRPr="000C3407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5F3F2E">
        <w:rPr>
          <w:rFonts w:ascii="Times New Roman" w:hAnsi="Times New Roman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</w:t>
      </w:r>
      <w:r w:rsidRPr="000C3407">
        <w:rPr>
          <w:rFonts w:ascii="Times New Roman" w:hAnsi="Times New Roman"/>
          <w:sz w:val="26"/>
          <w:szCs w:val="26"/>
        </w:rPr>
        <w:t xml:space="preserve">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761F03" w:rsidRPr="000C3407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0C3407">
        <w:rPr>
          <w:rFonts w:ascii="Times New Roman" w:hAnsi="Times New Roman"/>
          <w:bCs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0C3407">
        <w:rPr>
          <w:rFonts w:ascii="Times New Roman" w:hAnsi="Times New Roman"/>
          <w:bCs/>
          <w:color w:val="000000"/>
          <w:sz w:val="26"/>
          <w:szCs w:val="26"/>
        </w:rPr>
        <w:t>Роспотребнадзора</w:t>
      </w:r>
      <w:proofErr w:type="spellEnd"/>
      <w:r w:rsidRPr="000C3407">
        <w:rPr>
          <w:rFonts w:ascii="Times New Roman" w:hAnsi="Times New Roman"/>
          <w:bCs/>
          <w:color w:val="000000"/>
          <w:sz w:val="26"/>
          <w:szCs w:val="26"/>
        </w:rPr>
        <w:t xml:space="preserve">, органов исполнительной власти субъектов РФ, осуществляющих </w:t>
      </w:r>
      <w:r w:rsidR="00E1588D" w:rsidRPr="000C3407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государственное управление в сфере образования, медицинским работникам, </w:t>
      </w:r>
      <w:r w:rsidR="00E1588D" w:rsidRPr="000C3407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0C3407">
        <w:rPr>
          <w:rFonts w:ascii="Times New Roman" w:hAnsi="Times New Roman"/>
          <w:sz w:val="26"/>
          <w:szCs w:val="26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</w:t>
      </w:r>
      <w:proofErr w:type="gramEnd"/>
      <w:r w:rsidR="00E1588D" w:rsidRPr="000C3407">
        <w:rPr>
          <w:rFonts w:ascii="Times New Roman" w:hAnsi="Times New Roman"/>
          <w:sz w:val="26"/>
          <w:szCs w:val="26"/>
        </w:rPr>
        <w:t xml:space="preserve"> ма</w:t>
      </w:r>
      <w:r w:rsidR="00D636F2" w:rsidRPr="000C3407">
        <w:rPr>
          <w:rFonts w:ascii="Times New Roman" w:hAnsi="Times New Roman"/>
          <w:sz w:val="26"/>
          <w:szCs w:val="26"/>
        </w:rPr>
        <w:t>териалы, письменные заметки и и</w:t>
      </w:r>
      <w:r w:rsidR="00E1588D" w:rsidRPr="000C3407">
        <w:rPr>
          <w:rFonts w:ascii="Times New Roman" w:hAnsi="Times New Roman"/>
          <w:sz w:val="26"/>
          <w:szCs w:val="26"/>
        </w:rPr>
        <w:t>ные средства хранения и передачи информации.</w:t>
      </w:r>
    </w:p>
    <w:p w:rsidR="000A3B60" w:rsidRPr="00113BA3" w:rsidRDefault="00761F03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C3407">
        <w:rPr>
          <w:rFonts w:ascii="Times New Roman" w:hAnsi="Times New Roman"/>
          <w:color w:val="000000"/>
          <w:sz w:val="26"/>
          <w:szCs w:val="26"/>
        </w:rPr>
        <w:t>Участникам школьного этапа олимпиады запрещается использовать при выполнении заданий свои предметные тетради, любые справочные материалы, электронные средства связи, диктофоны, электронные книги, фотоаппараты и иное техническое</w:t>
      </w:r>
      <w:r w:rsidR="009A6A84">
        <w:rPr>
          <w:rFonts w:ascii="Times New Roman" w:hAnsi="Times New Roman"/>
          <w:color w:val="000000"/>
          <w:sz w:val="26"/>
          <w:szCs w:val="26"/>
        </w:rPr>
        <w:t xml:space="preserve"> оборудование, кроме орфографических словарей, выданных оргкомитетом.</w:t>
      </w:r>
    </w:p>
    <w:p w:rsidR="00113BA3" w:rsidRPr="00507905" w:rsidRDefault="00113BA3" w:rsidP="00113BA3">
      <w:pPr>
        <w:pStyle w:val="a3"/>
        <w:tabs>
          <w:tab w:val="left" w:pos="851"/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2903ED" w:rsidRDefault="000A3B60" w:rsidP="00507905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Критерии и методики оценивания выполненных олимпиадных заданий</w:t>
      </w:r>
    </w:p>
    <w:p w:rsidR="000A3B60" w:rsidRPr="002903ED" w:rsidRDefault="000A3B60" w:rsidP="00E119C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03ED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Критерии и методики оценивания выполненных олимпиадных заданий школьного этапа олимпиады</w:t>
      </w:r>
      <w:r w:rsidR="000C34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разработаны муниципальной предметно-методической </w:t>
      </w:r>
      <w:r w:rsidRPr="000C3407">
        <w:rPr>
          <w:rFonts w:ascii="Times New Roman" w:hAnsi="Times New Roman" w:cs="Times New Roman"/>
          <w:sz w:val="26"/>
          <w:szCs w:val="26"/>
        </w:rPr>
        <w:t>комиссией</w:t>
      </w:r>
      <w:r w:rsidR="000C3407">
        <w:rPr>
          <w:rFonts w:ascii="Times New Roman" w:hAnsi="Times New Roman" w:cs="Times New Roman"/>
          <w:sz w:val="26"/>
          <w:szCs w:val="26"/>
        </w:rPr>
        <w:t xml:space="preserve"> </w:t>
      </w:r>
      <w:r w:rsidRPr="000C3407">
        <w:rPr>
          <w:rFonts w:ascii="Times New Roman" w:hAnsi="Times New Roman" w:cs="Times New Roman"/>
          <w:sz w:val="26"/>
          <w:szCs w:val="26"/>
        </w:rPr>
        <w:t>по искусству (мировая художественная культура)</w:t>
      </w:r>
      <w:r w:rsidR="000C3407">
        <w:rPr>
          <w:rFonts w:ascii="Times New Roman" w:hAnsi="Times New Roman" w:cs="Times New Roman"/>
          <w:sz w:val="26"/>
          <w:szCs w:val="26"/>
        </w:rPr>
        <w:t xml:space="preserve">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с уч</w:t>
      </w:r>
      <w:r w:rsidR="003742AE" w:rsidRPr="000C3407">
        <w:rPr>
          <w:rFonts w:ascii="Times New Roman" w:hAnsi="Times New Roman" w:cs="Times New Roman"/>
          <w:color w:val="000000"/>
          <w:sz w:val="26"/>
          <w:szCs w:val="26"/>
        </w:rPr>
        <w:t>етом методических рекомендаций ц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9A6A84" w:rsidRPr="009A6A84" w:rsidRDefault="009A6A84" w:rsidP="009A6A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  <w:r w:rsidRPr="009A6A84">
        <w:rPr>
          <w:rFonts w:ascii="Times New Roman" w:hAnsi="Times New Roman" w:cs="Times New Roman"/>
          <w:color w:val="000000"/>
          <w:sz w:val="26"/>
          <w:szCs w:val="26"/>
        </w:rPr>
        <w:t>При оценивании выполнения олимпиадных заданий школьного этапа олимпиады учитываются следующие критерии: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глубина и широта понимания вопроса: логичное и оправданное расширение ответа на поставленный вопрос с использованием внепрограммного материала;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знание специальных терминов и умение ими пользоваться;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знание имен авторов, названий произведений искусства, места их нахождения;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умение проводить художественный анализ произведения искусства;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умение хронологически соотносить предлагаемые произведения искусства;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умение проводить сравнительный анализ двух или нескольких произведений искусства (в том числе разных видов искусств);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логичность изложения ответа на поставленный вопрос;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аргументированность излагаемой в ответе позиции: приведение фактов, имен, названий, точек зрения;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умение передавать свои впечатления от произведения искусства (лексический запас, владение стилями);</w:t>
      </w:r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proofErr w:type="gramStart"/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  <w:proofErr w:type="gramEnd"/>
    </w:p>
    <w:p w:rsidR="009A6A84" w:rsidRPr="009A6A84" w:rsidRDefault="009A6A84" w:rsidP="009A6A84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9A6A84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наличие или отсутствие фактических ошибок.</w:t>
      </w:r>
    </w:p>
    <w:p w:rsidR="009A6A84" w:rsidRPr="009A6A84" w:rsidRDefault="009A6A84" w:rsidP="009A6A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A6A84">
        <w:rPr>
          <w:sz w:val="26"/>
          <w:szCs w:val="26"/>
        </w:rPr>
        <w:t xml:space="preserve">Баллы могут начисляться за следующие показатели при выполнении задания: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логика ответа на поставленный вопрос;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обоснованный выбор принципа систематизации (классификации) предложенного материала;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знание специальных терминов разных видов искусств;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уместное использование специальной терминологии;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lastRenderedPageBreak/>
        <w:t xml:space="preserve">знание </w:t>
      </w:r>
      <w:proofErr w:type="gramStart"/>
      <w:r w:rsidRPr="009A6A84">
        <w:rPr>
          <w:sz w:val="26"/>
          <w:szCs w:val="26"/>
        </w:rPr>
        <w:t>имен авторов произведений разных видов искусств</w:t>
      </w:r>
      <w:proofErr w:type="gramEnd"/>
      <w:r w:rsidRPr="009A6A84">
        <w:rPr>
          <w:sz w:val="26"/>
          <w:szCs w:val="26"/>
        </w:rPr>
        <w:t xml:space="preserve">,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знание названий произведений искусства;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правильное определение жанров; (или употребление названий жанров)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знание места нахождения произведений искусства;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знание периодизации культурно-исторических эпох;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знание характерных особенностей художественных стилей, направлений;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проведение художественного анализа произведения искусства;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проведение сравнительного анализа произведений искусств (двух и более, в том числе разных видов искусств);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соотнесение произведения искусства со временем его создания, чертами культурно-исторической эпохи, направления или течения в искусстве;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 хронологическое соотношение произведений искусств;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аргументация (приведение фактов, имен, названий, точек зрения); </w:t>
      </w:r>
    </w:p>
    <w:p w:rsidR="009A6A84" w:rsidRPr="009A6A84" w:rsidRDefault="009A6A84" w:rsidP="00D47475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передача впечатлений от произведения искусства (лексика, стилистика). </w:t>
      </w:r>
    </w:p>
    <w:p w:rsidR="009A6A84" w:rsidRPr="009A6A84" w:rsidRDefault="009A6A84" w:rsidP="009A6A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5.4. </w:t>
      </w:r>
      <w:r w:rsidRPr="009A6A84">
        <w:rPr>
          <w:rFonts w:ascii="Times New Roman" w:hAnsi="Times New Roman" w:cs="Times New Roman"/>
          <w:color w:val="000000"/>
          <w:sz w:val="26"/>
          <w:szCs w:val="26"/>
        </w:rPr>
        <w:t xml:space="preserve">При оценке работ рекомендуется при наличии фактических ошибок в терминологии, фамилии и имени автора баллы не начислять. </w:t>
      </w:r>
    </w:p>
    <w:p w:rsidR="009A6A84" w:rsidRPr="009A6A84" w:rsidRDefault="009A6A84" w:rsidP="009A6A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5.5. </w:t>
      </w:r>
      <w:r w:rsidRPr="009A6A84">
        <w:rPr>
          <w:rFonts w:ascii="Times New Roman" w:hAnsi="Times New Roman" w:cs="Times New Roman"/>
          <w:color w:val="000000"/>
          <w:sz w:val="26"/>
          <w:szCs w:val="26"/>
        </w:rPr>
        <w:t xml:space="preserve">Примерный перечень критериев для оценки творческого тура (социокультурного проекта): </w:t>
      </w:r>
    </w:p>
    <w:p w:rsidR="009A6A84" w:rsidRPr="009A6A84" w:rsidRDefault="009A6A84" w:rsidP="00376AB6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участник точно выполняет предложенное техническое задание; </w:t>
      </w:r>
    </w:p>
    <w:p w:rsidR="009A6A84" w:rsidRPr="009A6A84" w:rsidRDefault="009A6A84" w:rsidP="00376AB6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в презентации представлены биографические данные выбранного автора; </w:t>
      </w:r>
    </w:p>
    <w:p w:rsidR="009A6A84" w:rsidRPr="009A6A84" w:rsidRDefault="009A6A84" w:rsidP="00376AB6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 в презентации содержатся отсылки к мемориальным местам, музеям и коллекциям, в которых хранятся работы; </w:t>
      </w:r>
    </w:p>
    <w:p w:rsidR="009A6A84" w:rsidRPr="009A6A84" w:rsidRDefault="009A6A84" w:rsidP="00376AB6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 в презентации уделяется внимание анализу произведений; </w:t>
      </w:r>
    </w:p>
    <w:p w:rsidR="009A6A84" w:rsidRPr="009A6A84" w:rsidRDefault="009A6A84" w:rsidP="00376AB6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участник рассматривает творчество выбранного художника в соотнесении с особенностями художественно-исторического времени; </w:t>
      </w:r>
    </w:p>
    <w:p w:rsidR="009A6A84" w:rsidRPr="009A6A84" w:rsidRDefault="009A6A84" w:rsidP="00376AB6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с презентации рассмотрена связь произведений выбранного художественного направления с предшествующими или последующими явлениями искусства (диалог культур); </w:t>
      </w:r>
    </w:p>
    <w:p w:rsidR="009A6A84" w:rsidRPr="009A6A84" w:rsidRDefault="009A6A84" w:rsidP="00376AB6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участник находит интересные, редкие иллюстрации и факты; </w:t>
      </w:r>
    </w:p>
    <w:p w:rsidR="009A6A84" w:rsidRPr="009A6A84" w:rsidRDefault="009A6A84" w:rsidP="00376AB6">
      <w:pPr>
        <w:pStyle w:val="Default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A6A84">
        <w:rPr>
          <w:sz w:val="26"/>
          <w:szCs w:val="26"/>
        </w:rPr>
        <w:t xml:space="preserve">участник использует авторитетные ресурсы, сайты, библиотеки и делает на них ссылки.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1263"/>
        <w:gridCol w:w="1369"/>
        <w:gridCol w:w="1230"/>
        <w:gridCol w:w="1499"/>
        <w:gridCol w:w="1437"/>
      </w:tblGrid>
      <w:tr w:rsidR="009A6A84" w:rsidRPr="006373A6" w:rsidTr="00F62848">
        <w:trPr>
          <w:jc w:val="center"/>
        </w:trPr>
        <w:tc>
          <w:tcPr>
            <w:tcW w:w="1694" w:type="pct"/>
            <w:vMerge w:val="restar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</w:p>
        </w:tc>
        <w:tc>
          <w:tcPr>
            <w:tcW w:w="3306" w:type="pct"/>
            <w:gridSpan w:val="5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/ максимальный балл</w:t>
            </w:r>
          </w:p>
        </w:tc>
      </w:tr>
      <w:tr w:rsidR="009A6A84" w:rsidRPr="006373A6" w:rsidTr="00F62848">
        <w:trPr>
          <w:jc w:val="center"/>
        </w:trPr>
        <w:tc>
          <w:tcPr>
            <w:tcW w:w="1694" w:type="pct"/>
            <w:vMerge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666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598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9A6A84" w:rsidRPr="006373A6" w:rsidTr="00F62848">
        <w:trPr>
          <w:jc w:val="center"/>
        </w:trPr>
        <w:tc>
          <w:tcPr>
            <w:tcW w:w="169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тип</w:t>
            </w:r>
          </w:p>
        </w:tc>
        <w:tc>
          <w:tcPr>
            <w:tcW w:w="61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66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98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9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9A6A84" w:rsidRPr="006373A6" w:rsidTr="00F62848">
        <w:trPr>
          <w:jc w:val="center"/>
        </w:trPr>
        <w:tc>
          <w:tcPr>
            <w:tcW w:w="169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тип</w:t>
            </w:r>
          </w:p>
        </w:tc>
        <w:tc>
          <w:tcPr>
            <w:tcW w:w="61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66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98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2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9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9A6A84" w:rsidRPr="006373A6" w:rsidTr="00F62848">
        <w:trPr>
          <w:jc w:val="center"/>
        </w:trPr>
        <w:tc>
          <w:tcPr>
            <w:tcW w:w="169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тип</w:t>
            </w:r>
          </w:p>
        </w:tc>
        <w:tc>
          <w:tcPr>
            <w:tcW w:w="61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66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98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9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9A6A84" w:rsidRPr="006373A6" w:rsidTr="00F62848">
        <w:trPr>
          <w:jc w:val="center"/>
        </w:trPr>
        <w:tc>
          <w:tcPr>
            <w:tcW w:w="169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тип</w:t>
            </w:r>
          </w:p>
        </w:tc>
        <w:tc>
          <w:tcPr>
            <w:tcW w:w="61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6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8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9A6A84" w:rsidRPr="006373A6" w:rsidTr="00F62848">
        <w:trPr>
          <w:jc w:val="center"/>
        </w:trPr>
        <w:tc>
          <w:tcPr>
            <w:tcW w:w="169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тип</w:t>
            </w:r>
          </w:p>
        </w:tc>
        <w:tc>
          <w:tcPr>
            <w:tcW w:w="61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2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9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9A6A84" w:rsidRPr="006373A6" w:rsidTr="00F62848">
        <w:trPr>
          <w:jc w:val="center"/>
        </w:trPr>
        <w:tc>
          <w:tcPr>
            <w:tcW w:w="169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614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66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598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2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699" w:type="pct"/>
            <w:vAlign w:val="center"/>
          </w:tcPr>
          <w:p w:rsidR="009A6A84" w:rsidRPr="006373A6" w:rsidRDefault="009A6A84" w:rsidP="00753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266</w:t>
            </w:r>
          </w:p>
        </w:tc>
      </w:tr>
    </w:tbl>
    <w:p w:rsidR="000A3B60" w:rsidRPr="002903ED" w:rsidRDefault="000A3B60" w:rsidP="00E119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B60" w:rsidRPr="000C3407" w:rsidRDefault="000A3B60" w:rsidP="00507905">
      <w:pPr>
        <w:pStyle w:val="a3"/>
        <w:tabs>
          <w:tab w:val="left" w:pos="993"/>
          <w:tab w:val="left" w:pos="1418"/>
        </w:tabs>
        <w:ind w:left="0" w:firstLine="708"/>
        <w:rPr>
          <w:rFonts w:ascii="Times New Roman" w:hAnsi="Times New Roman"/>
          <w:b/>
          <w:bCs/>
          <w:sz w:val="26"/>
          <w:szCs w:val="26"/>
        </w:rPr>
      </w:pPr>
      <w:r w:rsidRPr="000C3407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0C3407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0A3B60" w:rsidRPr="000C3407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6.1. Все участники школьного этапа олимпиады в обязательном порядке проходят процедуру регистрации в </w:t>
      </w:r>
      <w:r w:rsidRPr="000C3407">
        <w:rPr>
          <w:rFonts w:ascii="Times New Roman" w:hAnsi="Times New Roman" w:cs="Times New Roman"/>
          <w:color w:val="000000"/>
          <w:sz w:val="26"/>
          <w:szCs w:val="26"/>
        </w:rPr>
        <w:t>кабинетах</w:t>
      </w:r>
      <w:r w:rsidRPr="000C3407">
        <w:rPr>
          <w:rFonts w:ascii="Times New Roman" w:hAnsi="Times New Roman" w:cs="Times New Roman"/>
          <w:sz w:val="26"/>
          <w:szCs w:val="26"/>
        </w:rPr>
        <w:t>.</w:t>
      </w:r>
    </w:p>
    <w:p w:rsidR="000A3B60" w:rsidRPr="000C3407" w:rsidRDefault="000A3B60" w:rsidP="00E119C2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r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Схем</w:t>
      </w:r>
      <w:r w:rsidR="00514EE0"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рассадки участников определяется</w:t>
      </w:r>
      <w:r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оргкомитетом</w:t>
      </w:r>
      <w:r w:rsidR="00514EE0"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в </w:t>
      </w:r>
      <w:r w:rsidR="00514EE0" w:rsidRPr="000C3407">
        <w:rPr>
          <w:rFonts w:ascii="Times New Roman" w:hAnsi="Times New Roman"/>
          <w:bCs/>
          <w:color w:val="000000"/>
          <w:sz w:val="26"/>
          <w:szCs w:val="26"/>
        </w:rPr>
        <w:t>ОО – месте проведения олимпиады</w:t>
      </w:r>
      <w:r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D636F2" w:rsidRPr="000C3407">
        <w:rPr>
          <w:rFonts w:ascii="Times New Roman" w:hAnsi="Times New Roman" w:cs="Times New Roman"/>
          <w:sz w:val="26"/>
          <w:szCs w:val="26"/>
        </w:rPr>
        <w:t>каждый</w:t>
      </w:r>
      <w:r w:rsidRPr="000C3407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="0074052A" w:rsidRPr="000C3407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0C340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0C3407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0A3B60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6.3. Регистрация обучающихся в </w:t>
      </w:r>
      <w:r w:rsidR="00A17348" w:rsidRPr="000C3407">
        <w:rPr>
          <w:rFonts w:ascii="Times New Roman" w:hAnsi="Times New Roman"/>
          <w:bCs/>
          <w:color w:val="000000"/>
          <w:sz w:val="26"/>
          <w:szCs w:val="26"/>
        </w:rPr>
        <w:t xml:space="preserve">ОО – месте проведения олимпиады </w:t>
      </w:r>
      <w:r w:rsidRPr="000C3407">
        <w:rPr>
          <w:rFonts w:ascii="Times New Roman" w:hAnsi="Times New Roman" w:cs="Times New Roman"/>
          <w:sz w:val="26"/>
          <w:szCs w:val="26"/>
        </w:rPr>
        <w:t xml:space="preserve">осуществляется оргкомитетом перед началом </w:t>
      </w:r>
      <w:r w:rsidR="00171991" w:rsidRPr="000C3407">
        <w:rPr>
          <w:rFonts w:ascii="Times New Roman" w:hAnsi="Times New Roman" w:cs="Times New Roman"/>
          <w:sz w:val="26"/>
          <w:szCs w:val="26"/>
        </w:rPr>
        <w:t xml:space="preserve">ее проведения в соответствии со </w:t>
      </w:r>
      <w:r w:rsidRPr="000C3407">
        <w:rPr>
          <w:rFonts w:ascii="Times New Roman" w:hAnsi="Times New Roman" w:cs="Times New Roman"/>
          <w:sz w:val="26"/>
          <w:szCs w:val="26"/>
        </w:rPr>
        <w:t>списками участников.</w:t>
      </w:r>
    </w:p>
    <w:p w:rsidR="00FC7DFC" w:rsidRPr="000C3407" w:rsidRDefault="00FC7DFC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0C3407" w:rsidRDefault="000A3B60" w:rsidP="0050790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3407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0A3B60" w:rsidRPr="000C3407" w:rsidRDefault="000A3B60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3407">
        <w:rPr>
          <w:rFonts w:ascii="Times New Roman" w:hAnsi="Times New Roman"/>
          <w:sz w:val="26"/>
          <w:szCs w:val="26"/>
        </w:rPr>
        <w:t xml:space="preserve">Основная цель процедуры разбора заданий – информировать участников школьного этапа олимпиады о </w:t>
      </w:r>
      <w:r w:rsidR="00171991" w:rsidRPr="000C3407">
        <w:rPr>
          <w:rFonts w:ascii="Times New Roman" w:hAnsi="Times New Roman"/>
          <w:sz w:val="26"/>
          <w:szCs w:val="26"/>
        </w:rPr>
        <w:t xml:space="preserve">правильных вариантах ответов на </w:t>
      </w:r>
      <w:r w:rsidRPr="000C3407">
        <w:rPr>
          <w:rFonts w:ascii="Times New Roman" w:hAnsi="Times New Roman"/>
          <w:sz w:val="26"/>
          <w:szCs w:val="26"/>
        </w:rPr>
        <w:t>предложенные задания, объяснить допущенные ими оши</w:t>
      </w:r>
      <w:r w:rsidR="00171991" w:rsidRPr="000C3407">
        <w:rPr>
          <w:rFonts w:ascii="Times New Roman" w:hAnsi="Times New Roman"/>
          <w:sz w:val="26"/>
          <w:szCs w:val="26"/>
        </w:rPr>
        <w:t xml:space="preserve">бки и </w:t>
      </w:r>
      <w:r w:rsidRPr="000C3407">
        <w:rPr>
          <w:rFonts w:ascii="Times New Roman" w:hAnsi="Times New Roman"/>
          <w:sz w:val="26"/>
          <w:szCs w:val="26"/>
        </w:rPr>
        <w:t>недочеты, показать, что выставленные им баллы соответствуют принятой системе оценивания.</w:t>
      </w:r>
    </w:p>
    <w:p w:rsidR="00D636F2" w:rsidRPr="000C3407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D21E9D" w:rsidRPr="000C3407" w:rsidRDefault="00D21E9D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0C340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0C3407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</w:t>
      </w:r>
      <w:r w:rsidR="00FE5C25" w:rsidRPr="000C3407">
        <w:rPr>
          <w:rFonts w:ascii="Times New Roman" w:hAnsi="Times New Roman"/>
          <w:color w:val="000000" w:themeColor="text1"/>
          <w:sz w:val="26"/>
          <w:szCs w:val="26"/>
        </w:rPr>
        <w:t>форма и время устанавливаются оргкомитетом в ОО – месте проведения олимпиады.</w:t>
      </w:r>
    </w:p>
    <w:p w:rsidR="005628B8" w:rsidRPr="000C3407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Члены оргкомитета в </w:t>
      </w:r>
      <w:r w:rsidR="00D64A9C" w:rsidRPr="000C3407">
        <w:rPr>
          <w:rFonts w:ascii="Times New Roman" w:hAnsi="Times New Roman" w:cs="Times New Roman"/>
          <w:sz w:val="26"/>
          <w:szCs w:val="26"/>
        </w:rPr>
        <w:t>ОО – месте проведения олимпиады</w:t>
      </w:r>
      <w:r w:rsidRPr="000C3407">
        <w:rPr>
          <w:rFonts w:ascii="Times New Roman" w:hAnsi="Times New Roman" w:cs="Times New Roman"/>
          <w:sz w:val="26"/>
          <w:szCs w:val="26"/>
        </w:rPr>
        <w:t xml:space="preserve">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786A39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A39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</w:t>
      </w:r>
    </w:p>
    <w:p w:rsidR="005628B8" w:rsidRPr="00786A39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6A39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5628B8" w:rsidRPr="000C3407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</w:t>
      </w:r>
      <w:r w:rsidR="00F72647" w:rsidRPr="000C3407">
        <w:rPr>
          <w:rFonts w:ascii="Times New Roman" w:hAnsi="Times New Roman" w:cs="Times New Roman"/>
          <w:sz w:val="26"/>
          <w:szCs w:val="26"/>
        </w:rPr>
        <w:t xml:space="preserve">норм и </w:t>
      </w:r>
      <w:r w:rsidRPr="000C3407">
        <w:rPr>
          <w:rFonts w:ascii="Times New Roman" w:hAnsi="Times New Roman" w:cs="Times New Roman"/>
          <w:sz w:val="26"/>
          <w:szCs w:val="26"/>
        </w:rPr>
        <w:t>требований. В целях сохранения здоровья участников школьного этапа показ работ может осуществляться в иных формах по согласованию с организатором</w:t>
      </w:r>
      <w:r w:rsidR="005628B8" w:rsidRPr="000C34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28B8" w:rsidRPr="000C3407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0A3B60" w:rsidRPr="000C3407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0A3B60" w:rsidRPr="000C3407" w:rsidRDefault="000A3B60" w:rsidP="00E119C2">
      <w:pPr>
        <w:pStyle w:val="1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0F1" w:rsidRPr="006760F1" w:rsidRDefault="006760F1" w:rsidP="006760F1">
      <w:pPr>
        <w:pStyle w:val="a3"/>
        <w:tabs>
          <w:tab w:val="left" w:pos="1134"/>
          <w:tab w:val="left" w:pos="1418"/>
        </w:tabs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6760F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8. Рассмотрение апелляций участников </w:t>
      </w:r>
      <w:r w:rsidRPr="006760F1">
        <w:rPr>
          <w:rFonts w:ascii="Times New Roman" w:hAnsi="Times New Roman"/>
          <w:b/>
          <w:color w:val="000000" w:themeColor="text1"/>
          <w:sz w:val="26"/>
          <w:szCs w:val="26"/>
        </w:rPr>
        <w:t>школьного этапа олимпиады</w:t>
      </w:r>
    </w:p>
    <w:p w:rsidR="000A3B60" w:rsidRPr="000C3407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</w:t>
      </w:r>
      <w:r w:rsidR="008331DF" w:rsidRPr="000C3407">
        <w:rPr>
          <w:rFonts w:ascii="Times New Roman" w:hAnsi="Times New Roman" w:cs="Times New Roman"/>
          <w:sz w:val="26"/>
          <w:szCs w:val="26"/>
        </w:rPr>
        <w:t>апелляционную комиссию</w:t>
      </w:r>
      <w:r w:rsidRPr="000C3407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8331DF" w:rsidRPr="000C3407">
        <w:rPr>
          <w:rFonts w:ascii="Times New Roman" w:hAnsi="Times New Roman" w:cs="Times New Roman"/>
          <w:sz w:val="26"/>
          <w:szCs w:val="26"/>
        </w:rPr>
        <w:t xml:space="preserve"> в срок не позднее дня разбора олимпиадных заданий и показа олимпиадных работ</w:t>
      </w:r>
      <w:r w:rsidRPr="000C34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B60" w:rsidRPr="000C3407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lastRenderedPageBreak/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63A32" w:rsidRPr="000C3407" w:rsidRDefault="00463A32" w:rsidP="00463A32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8331DF" w:rsidRPr="000C3407" w:rsidRDefault="008331DF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0A3B60" w:rsidRPr="000C3407" w:rsidRDefault="00FA175B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и </w:t>
      </w:r>
      <w:r w:rsidR="008331DF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>сроки проведения апелляции школьного этапа олимпиады устанавливаются организатором</w:t>
      </w:r>
      <w:r w:rsidR="000A3B60" w:rsidRPr="000C3407">
        <w:rPr>
          <w:rFonts w:ascii="Times New Roman" w:hAnsi="Times New Roman" w:cs="Times New Roman"/>
          <w:sz w:val="26"/>
          <w:szCs w:val="26"/>
        </w:rPr>
        <w:t>.</w:t>
      </w:r>
      <w:r w:rsidR="008331DF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0A3B60" w:rsidRPr="000C3407" w:rsidRDefault="000A3B60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B14BF1" w:rsidRPr="000C3407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0A3B60" w:rsidRPr="000C3407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A3B60" w:rsidRPr="000C3407" w:rsidRDefault="000A3B60" w:rsidP="00DD4D6B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0A3B60" w:rsidRPr="000C3407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A175B" w:rsidRPr="000C3407" w:rsidRDefault="00FA175B" w:rsidP="00FA175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sz w:val="26"/>
          <w:szCs w:val="26"/>
        </w:rPr>
        <w:t xml:space="preserve">Решения по апелляции принимаются большинством голосов. В случае равенства голосов председатель </w:t>
      </w:r>
      <w:r w:rsidR="00EB4B15" w:rsidRPr="000C3407">
        <w:rPr>
          <w:rFonts w:ascii="Times New Roman" w:hAnsi="Times New Roman" w:cs="Times New Roman"/>
          <w:sz w:val="26"/>
          <w:szCs w:val="26"/>
        </w:rPr>
        <w:t>апелляционной комиссии</w:t>
      </w:r>
      <w:r w:rsidRPr="000C3407">
        <w:rPr>
          <w:rFonts w:ascii="Times New Roman" w:hAnsi="Times New Roman" w:cs="Times New Roman"/>
          <w:sz w:val="26"/>
          <w:szCs w:val="26"/>
        </w:rPr>
        <w:t xml:space="preserve"> имеет право решающего голоса.</w:t>
      </w:r>
    </w:p>
    <w:p w:rsidR="00B14BF1" w:rsidRPr="000C3407" w:rsidRDefault="00B14BF1" w:rsidP="00FA175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sz w:val="26"/>
          <w:szCs w:val="26"/>
        </w:rPr>
        <w:t xml:space="preserve">По результатам рассмотрения апелляции о несогласии с выставленными баллами </w:t>
      </w:r>
      <w:r w:rsidR="00E65BD2" w:rsidRPr="000C3407">
        <w:rPr>
          <w:rFonts w:ascii="Times New Roman" w:hAnsi="Times New Roman"/>
          <w:sz w:val="26"/>
          <w:szCs w:val="26"/>
        </w:rPr>
        <w:t>апелляционная комиссия</w:t>
      </w:r>
      <w:r w:rsidRPr="000C3407">
        <w:rPr>
          <w:rFonts w:ascii="Times New Roman" w:hAnsi="Times New Roman"/>
          <w:sz w:val="26"/>
          <w:szCs w:val="26"/>
        </w:rPr>
        <w:t xml:space="preserve"> принимает решение:</w:t>
      </w:r>
      <w:r w:rsidRPr="000C3407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B14BF1" w:rsidRPr="000C3407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3407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B14BF1" w:rsidRPr="000C3407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</w:t>
      </w:r>
      <w:r w:rsidR="007B1192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призеров </w:t>
      </w:r>
      <w:r w:rsidR="007B1192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участников 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школьного этапа олимпиады по </w:t>
      </w:r>
      <w:r w:rsidR="00FA175B" w:rsidRPr="000C3407">
        <w:rPr>
          <w:rFonts w:ascii="Times New Roman" w:hAnsi="Times New Roman" w:cs="Times New Roman"/>
          <w:sz w:val="26"/>
          <w:szCs w:val="26"/>
        </w:rPr>
        <w:t>искусству (мировой художественной культуре)</w:t>
      </w:r>
    </w:p>
    <w:p w:rsidR="007F0096" w:rsidRPr="000C3407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Жюри представляет организатору окончательные результаты школьного этапа </w:t>
      </w:r>
      <w:r w:rsidR="00DD4D6B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>олимпиады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рейтинг </w:t>
      </w:r>
      <w:r w:rsidR="00E92A7C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>призеров</w:t>
      </w:r>
      <w:r w:rsidR="00E92A7C"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участников</w:t>
      </w:r>
      <w:r w:rsidRPr="000C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их утвержде</w:t>
      </w:r>
      <w:r w:rsidRPr="000C3407">
        <w:rPr>
          <w:rFonts w:ascii="Times New Roman" w:hAnsi="Times New Roman"/>
          <w:color w:val="000000" w:themeColor="text1"/>
          <w:sz w:val="26"/>
          <w:szCs w:val="26"/>
        </w:rPr>
        <w:t>ния</w:t>
      </w:r>
      <w:r w:rsidR="000A3B60" w:rsidRPr="000C3407">
        <w:rPr>
          <w:rFonts w:ascii="Times New Roman" w:hAnsi="Times New Roman" w:cs="Times New Roman"/>
          <w:sz w:val="26"/>
          <w:szCs w:val="26"/>
        </w:rPr>
        <w:t>.</w:t>
      </w:r>
    </w:p>
    <w:sectPr w:rsidR="007F0096" w:rsidRPr="000C3407" w:rsidSect="009A6A8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4913A68"/>
    <w:multiLevelType w:val="multilevel"/>
    <w:tmpl w:val="FC0264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64931DA"/>
    <w:multiLevelType w:val="multilevel"/>
    <w:tmpl w:val="6B0C0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4B2240"/>
    <w:multiLevelType w:val="hybridMultilevel"/>
    <w:tmpl w:val="5F6054DC"/>
    <w:lvl w:ilvl="0" w:tplc="1B64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C2F40"/>
    <w:multiLevelType w:val="hybridMultilevel"/>
    <w:tmpl w:val="DAF2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5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F79F5"/>
    <w:multiLevelType w:val="hybridMultilevel"/>
    <w:tmpl w:val="5A54D136"/>
    <w:lvl w:ilvl="0" w:tplc="AA40DC8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508C54BC"/>
    <w:multiLevelType w:val="hybridMultilevel"/>
    <w:tmpl w:val="F57C2082"/>
    <w:lvl w:ilvl="0" w:tplc="724C5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4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4"/>
  </w:num>
  <w:num w:numId="16">
    <w:abstractNumId w:val="1"/>
  </w:num>
  <w:num w:numId="17">
    <w:abstractNumId w:val="13"/>
  </w:num>
  <w:num w:numId="18">
    <w:abstractNumId w:val="22"/>
  </w:num>
  <w:num w:numId="19">
    <w:abstractNumId w:val="19"/>
  </w:num>
  <w:num w:numId="20">
    <w:abstractNumId w:val="4"/>
  </w:num>
  <w:num w:numId="21">
    <w:abstractNumId w:val="0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"/>
  </w:num>
  <w:num w:numId="26">
    <w:abstractNumId w:val="7"/>
  </w:num>
  <w:num w:numId="27">
    <w:abstractNumId w:val="6"/>
  </w:num>
  <w:num w:numId="28">
    <w:abstractNumId w:val="11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B60"/>
    <w:rsid w:val="00013F51"/>
    <w:rsid w:val="00043856"/>
    <w:rsid w:val="00056D76"/>
    <w:rsid w:val="00073412"/>
    <w:rsid w:val="000767D3"/>
    <w:rsid w:val="000A3B60"/>
    <w:rsid w:val="000B57F1"/>
    <w:rsid w:val="000C3407"/>
    <w:rsid w:val="000F2653"/>
    <w:rsid w:val="00113BA3"/>
    <w:rsid w:val="00127933"/>
    <w:rsid w:val="0015555D"/>
    <w:rsid w:val="0016169C"/>
    <w:rsid w:val="00171991"/>
    <w:rsid w:val="0018339E"/>
    <w:rsid w:val="001A0801"/>
    <w:rsid w:val="002257D9"/>
    <w:rsid w:val="002262E5"/>
    <w:rsid w:val="00226CF5"/>
    <w:rsid w:val="00253FEA"/>
    <w:rsid w:val="00276264"/>
    <w:rsid w:val="002903ED"/>
    <w:rsid w:val="00306579"/>
    <w:rsid w:val="00307D2F"/>
    <w:rsid w:val="00333E41"/>
    <w:rsid w:val="003742AE"/>
    <w:rsid w:val="00376AB6"/>
    <w:rsid w:val="00392DC1"/>
    <w:rsid w:val="003A065B"/>
    <w:rsid w:val="003A7CC5"/>
    <w:rsid w:val="003C1768"/>
    <w:rsid w:val="00423482"/>
    <w:rsid w:val="00447C9D"/>
    <w:rsid w:val="00455FA9"/>
    <w:rsid w:val="0046134D"/>
    <w:rsid w:val="00463A32"/>
    <w:rsid w:val="00485048"/>
    <w:rsid w:val="004D57F4"/>
    <w:rsid w:val="00507905"/>
    <w:rsid w:val="00514EE0"/>
    <w:rsid w:val="00522BA4"/>
    <w:rsid w:val="005500E5"/>
    <w:rsid w:val="005628B8"/>
    <w:rsid w:val="005A778E"/>
    <w:rsid w:val="005F3F2E"/>
    <w:rsid w:val="00612854"/>
    <w:rsid w:val="00612B9F"/>
    <w:rsid w:val="00634367"/>
    <w:rsid w:val="0064030F"/>
    <w:rsid w:val="00655567"/>
    <w:rsid w:val="006760F1"/>
    <w:rsid w:val="006A4EB1"/>
    <w:rsid w:val="006B5F7D"/>
    <w:rsid w:val="006D4F41"/>
    <w:rsid w:val="00702774"/>
    <w:rsid w:val="0074052A"/>
    <w:rsid w:val="00747C53"/>
    <w:rsid w:val="0075677A"/>
    <w:rsid w:val="00761F03"/>
    <w:rsid w:val="00786A39"/>
    <w:rsid w:val="007A5F3C"/>
    <w:rsid w:val="007A7D5B"/>
    <w:rsid w:val="007B1192"/>
    <w:rsid w:val="007C2C28"/>
    <w:rsid w:val="007F0096"/>
    <w:rsid w:val="007F36D5"/>
    <w:rsid w:val="008331DF"/>
    <w:rsid w:val="00845392"/>
    <w:rsid w:val="00892DE9"/>
    <w:rsid w:val="008B58E2"/>
    <w:rsid w:val="008D5001"/>
    <w:rsid w:val="0099052C"/>
    <w:rsid w:val="009A6A84"/>
    <w:rsid w:val="00A04789"/>
    <w:rsid w:val="00A05485"/>
    <w:rsid w:val="00A17348"/>
    <w:rsid w:val="00A34D27"/>
    <w:rsid w:val="00A44F5A"/>
    <w:rsid w:val="00A874D7"/>
    <w:rsid w:val="00AA4C2F"/>
    <w:rsid w:val="00AD60CA"/>
    <w:rsid w:val="00AE36F5"/>
    <w:rsid w:val="00B028AD"/>
    <w:rsid w:val="00B049F2"/>
    <w:rsid w:val="00B0706B"/>
    <w:rsid w:val="00B14BF1"/>
    <w:rsid w:val="00B4659E"/>
    <w:rsid w:val="00BA5850"/>
    <w:rsid w:val="00BD5F7A"/>
    <w:rsid w:val="00BF7755"/>
    <w:rsid w:val="00C039AE"/>
    <w:rsid w:val="00C367F5"/>
    <w:rsid w:val="00C42BB0"/>
    <w:rsid w:val="00C813C8"/>
    <w:rsid w:val="00C8370B"/>
    <w:rsid w:val="00C93408"/>
    <w:rsid w:val="00CA0165"/>
    <w:rsid w:val="00CC556B"/>
    <w:rsid w:val="00CE228F"/>
    <w:rsid w:val="00CE69A0"/>
    <w:rsid w:val="00D0451F"/>
    <w:rsid w:val="00D21E9D"/>
    <w:rsid w:val="00D47475"/>
    <w:rsid w:val="00D60DD0"/>
    <w:rsid w:val="00D636F2"/>
    <w:rsid w:val="00D64A9C"/>
    <w:rsid w:val="00DB497C"/>
    <w:rsid w:val="00DD0C1E"/>
    <w:rsid w:val="00DD4D6B"/>
    <w:rsid w:val="00E06C17"/>
    <w:rsid w:val="00E119C2"/>
    <w:rsid w:val="00E1588D"/>
    <w:rsid w:val="00E3427F"/>
    <w:rsid w:val="00E60516"/>
    <w:rsid w:val="00E65BD2"/>
    <w:rsid w:val="00E730D9"/>
    <w:rsid w:val="00E75C3E"/>
    <w:rsid w:val="00E86A8B"/>
    <w:rsid w:val="00E92A7C"/>
    <w:rsid w:val="00EB4B15"/>
    <w:rsid w:val="00EE02F4"/>
    <w:rsid w:val="00EE6A1A"/>
    <w:rsid w:val="00F06893"/>
    <w:rsid w:val="00F37C0B"/>
    <w:rsid w:val="00F37DB2"/>
    <w:rsid w:val="00F52C6F"/>
    <w:rsid w:val="00F57623"/>
    <w:rsid w:val="00F61248"/>
    <w:rsid w:val="00F62848"/>
    <w:rsid w:val="00F72647"/>
    <w:rsid w:val="00FA175B"/>
    <w:rsid w:val="00FC180E"/>
    <w:rsid w:val="00FC7DFC"/>
    <w:rsid w:val="00FD0025"/>
    <w:rsid w:val="00FD75CC"/>
    <w:rsid w:val="00FE5C25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34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6B35-8B28-4F9B-8897-66F6D017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165</cp:revision>
  <dcterms:created xsi:type="dcterms:W3CDTF">2021-09-07T08:32:00Z</dcterms:created>
  <dcterms:modified xsi:type="dcterms:W3CDTF">2023-09-14T07:37:00Z</dcterms:modified>
</cp:coreProperties>
</file>